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9E0C69" w:rsidRDefault="00803086" w:rsidP="00803086">
      <w:pPr>
        <w:pStyle w:val="EinfAbs"/>
        <w:rPr>
          <w:rFonts w:ascii="Lidl Font Pro" w:hAnsi="Lidl Font Pro" w:cs="Helv"/>
          <w:color w:val="auto"/>
          <w:sz w:val="22"/>
          <w:szCs w:val="22"/>
          <w:lang w:val="en-US"/>
        </w:rPr>
      </w:pPr>
    </w:p>
    <w:p w14:paraId="56AE2864" w14:textId="60B2E028" w:rsidR="00C15348" w:rsidRPr="00397C96"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517FA4">
        <w:rPr>
          <w:rFonts w:ascii="Lidl Font Pro" w:hAnsi="Lidl Font Pro" w:cs="Helv"/>
          <w:color w:val="auto"/>
          <w:sz w:val="22"/>
          <w:szCs w:val="22"/>
          <w:lang w:val="el-GR"/>
        </w:rPr>
        <w:t>,</w:t>
      </w:r>
      <w:r w:rsidR="00BA46B9" w:rsidRPr="00517FA4">
        <w:rPr>
          <w:rFonts w:ascii="Lidl Font Pro" w:hAnsi="Lidl Font Pro" w:cs="Helv"/>
          <w:color w:val="auto"/>
          <w:sz w:val="22"/>
          <w:szCs w:val="22"/>
          <w:lang w:val="el-GR"/>
        </w:rPr>
        <w:t xml:space="preserve"> </w:t>
      </w:r>
      <w:r w:rsidR="00397C96" w:rsidRPr="00397C96">
        <w:rPr>
          <w:rFonts w:ascii="Lidl Font Pro" w:hAnsi="Lidl Font Pro" w:cs="Helv"/>
          <w:color w:val="auto"/>
          <w:sz w:val="22"/>
          <w:szCs w:val="22"/>
          <w:lang w:val="el-GR"/>
        </w:rPr>
        <w:t>05</w:t>
      </w:r>
      <w:r w:rsidR="00830899" w:rsidRPr="00517FA4">
        <w:rPr>
          <w:rFonts w:ascii="Lidl Font Pro" w:hAnsi="Lidl Font Pro" w:cs="Helv"/>
          <w:color w:val="auto"/>
          <w:sz w:val="22"/>
          <w:szCs w:val="22"/>
          <w:lang w:val="el-GR"/>
        </w:rPr>
        <w:t>/</w:t>
      </w:r>
      <w:r w:rsidR="00397C96" w:rsidRPr="00397C96">
        <w:rPr>
          <w:rFonts w:ascii="Lidl Font Pro" w:hAnsi="Lidl Font Pro" w:cs="Helv"/>
          <w:color w:val="auto"/>
          <w:sz w:val="22"/>
          <w:szCs w:val="22"/>
          <w:lang w:val="el-GR"/>
        </w:rPr>
        <w:t>01</w:t>
      </w:r>
      <w:r w:rsidR="00830899" w:rsidRPr="00517FA4">
        <w:rPr>
          <w:rFonts w:ascii="Lidl Font Pro" w:hAnsi="Lidl Font Pro" w:cs="Helv"/>
          <w:color w:val="auto"/>
          <w:sz w:val="22"/>
          <w:szCs w:val="22"/>
          <w:lang w:val="el-GR"/>
        </w:rPr>
        <w:t>/</w:t>
      </w:r>
      <w:r w:rsidR="00397C96" w:rsidRPr="00397C96">
        <w:rPr>
          <w:rFonts w:ascii="Lidl Font Pro" w:hAnsi="Lidl Font Pro" w:cs="Helv"/>
          <w:color w:val="auto"/>
          <w:sz w:val="22"/>
          <w:szCs w:val="22"/>
          <w:lang w:val="el-GR"/>
        </w:rPr>
        <w:t>2026</w:t>
      </w:r>
    </w:p>
    <w:p w14:paraId="28439E93" w14:textId="5D402E67" w:rsidR="002C420A" w:rsidRPr="00A66D5A" w:rsidRDefault="00397C96" w:rsidP="002C420A">
      <w:pPr>
        <w:spacing w:before="100" w:beforeAutospacing="1" w:after="120"/>
        <w:jc w:val="both"/>
        <w:rPr>
          <w:rFonts w:ascii="Lidl Font Pro" w:hAnsi="Lidl Font Pro"/>
          <w:b/>
          <w:color w:val="1F497D" w:themeColor="text2"/>
          <w:lang w:val="el-GR"/>
        </w:rPr>
      </w:pPr>
      <w:bookmarkStart w:id="0" w:name="_Hlk55291287"/>
      <w:bookmarkStart w:id="1" w:name="_Hlk13575460"/>
      <w:r w:rsidRPr="00397C96">
        <w:rPr>
          <w:rFonts w:ascii="Lidl Font Pro" w:hAnsi="Lidl Font Pro"/>
          <w:b/>
          <w:bCs/>
          <w:color w:val="1F497D" w:themeColor="text2"/>
          <w:sz w:val="36"/>
          <w:szCs w:val="36"/>
          <w:lang w:val="el-GR"/>
        </w:rPr>
        <w:t xml:space="preserve">Η Lidl Ελλάς στήριξε τα Γεύματα Αγάπης σε Αθήνα και Θεσσαλονίκη, προσφέροντας </w:t>
      </w:r>
      <w:r>
        <w:rPr>
          <w:rFonts w:ascii="Lidl Font Pro" w:hAnsi="Lidl Font Pro"/>
          <w:b/>
          <w:bCs/>
          <w:color w:val="1F497D" w:themeColor="text2"/>
          <w:sz w:val="36"/>
          <w:szCs w:val="36"/>
          <w:lang w:val="el-GR"/>
        </w:rPr>
        <w:t xml:space="preserve">περισσότερα από </w:t>
      </w:r>
      <w:r w:rsidR="007B37EA">
        <w:rPr>
          <w:rFonts w:ascii="Lidl Font Pro" w:hAnsi="Lidl Font Pro"/>
          <w:b/>
          <w:bCs/>
          <w:color w:val="1F497D" w:themeColor="text2"/>
          <w:sz w:val="36"/>
          <w:szCs w:val="36"/>
          <w:lang w:val="el-GR"/>
        </w:rPr>
        <w:t>4.0</w:t>
      </w:r>
      <w:r>
        <w:rPr>
          <w:rFonts w:ascii="Lidl Font Pro" w:hAnsi="Lidl Font Pro"/>
          <w:b/>
          <w:bCs/>
          <w:color w:val="1F497D" w:themeColor="text2"/>
          <w:sz w:val="36"/>
          <w:szCs w:val="36"/>
          <w:lang w:val="el-GR"/>
        </w:rPr>
        <w:t>00 γεύματα</w:t>
      </w:r>
    </w:p>
    <w:bookmarkEnd w:id="0"/>
    <w:bookmarkEnd w:id="1"/>
    <w:p w14:paraId="1B1387E8" w14:textId="57475010" w:rsidR="00397C96" w:rsidRDefault="00397C96" w:rsidP="00397C96">
      <w:pPr>
        <w:spacing w:after="120" w:line="360" w:lineRule="auto"/>
        <w:jc w:val="both"/>
        <w:rPr>
          <w:rFonts w:ascii="Lidl Font Pro" w:hAnsi="Lidl Font Pro" w:cstheme="minorBidi"/>
          <w:kern w:val="2"/>
          <w:sz w:val="20"/>
          <w:szCs w:val="20"/>
          <w:lang w:val="el-GR"/>
          <w14:ligatures w14:val="standardContextual"/>
        </w:rPr>
      </w:pPr>
      <w:r w:rsidRPr="00397C96">
        <w:rPr>
          <w:rFonts w:ascii="Lidl Font Pro" w:hAnsi="Lidl Font Pro"/>
          <w:color w:val="000000" w:themeColor="text1"/>
          <w:lang w:val="el-GR"/>
        </w:rPr>
        <w:t xml:space="preserve">Η </w:t>
      </w:r>
      <w:r w:rsidRPr="00397C96">
        <w:rPr>
          <w:rFonts w:ascii="Lidl Font Pro" w:hAnsi="Lidl Font Pro"/>
          <w:b/>
          <w:bCs/>
          <w:color w:val="000000" w:themeColor="text1"/>
          <w:lang w:val="el-GR"/>
        </w:rPr>
        <w:t>Lidl Ελλάς</w:t>
      </w:r>
      <w:r w:rsidRPr="00397C96">
        <w:rPr>
          <w:rFonts w:ascii="Lidl Font Pro" w:hAnsi="Lidl Font Pro"/>
          <w:color w:val="000000" w:themeColor="text1"/>
          <w:lang w:val="el-GR"/>
        </w:rPr>
        <w:t xml:space="preserve">, πιστή στη δέσμευσή της για κοινωνική προσφορά και αλληλεγγύη, στήριξε και φέτος τον θεσμό των </w:t>
      </w:r>
      <w:r w:rsidRPr="00397C96">
        <w:rPr>
          <w:rFonts w:ascii="Lidl Font Pro" w:hAnsi="Lidl Font Pro"/>
          <w:b/>
          <w:bCs/>
          <w:color w:val="000000" w:themeColor="text1"/>
          <w:lang w:val="el-GR"/>
        </w:rPr>
        <w:t>Γευμάτων Αγάπης</w:t>
      </w:r>
      <w:r w:rsidRPr="00397C96">
        <w:rPr>
          <w:rFonts w:ascii="Lidl Font Pro" w:hAnsi="Lidl Font Pro"/>
          <w:color w:val="000000" w:themeColor="text1"/>
          <w:lang w:val="el-GR"/>
        </w:rPr>
        <w:t xml:space="preserve">, σε συνεργασία με τους </w:t>
      </w:r>
      <w:r w:rsidRPr="00397C96">
        <w:rPr>
          <w:rFonts w:ascii="Lidl Font Pro" w:hAnsi="Lidl Font Pro"/>
          <w:b/>
          <w:bCs/>
          <w:color w:val="000000" w:themeColor="text1"/>
          <w:lang w:val="el-GR"/>
        </w:rPr>
        <w:t>Δήμους Αθηναίων και Θεσσαλονίκης</w:t>
      </w:r>
      <w:r w:rsidRPr="00397C96">
        <w:rPr>
          <w:rFonts w:ascii="Lidl Font Pro" w:hAnsi="Lidl Font Pro"/>
          <w:color w:val="000000" w:themeColor="text1"/>
          <w:lang w:val="el-GR"/>
        </w:rPr>
        <w:t>, προσφέροντας χιλιάδες γεύματα σε συμπολίτες μας που έχουν ανάγκη κατά την εορταστική περίοδο.</w:t>
      </w:r>
      <w:r w:rsidRPr="00397C96">
        <w:rPr>
          <w:rFonts w:ascii="Lidl Font Pro" w:hAnsi="Lidl Font Pro" w:cstheme="minorBidi"/>
          <w:kern w:val="2"/>
          <w:sz w:val="20"/>
          <w:szCs w:val="20"/>
          <w:lang w:val="el-GR"/>
          <w14:ligatures w14:val="standardContextual"/>
        </w:rPr>
        <w:t xml:space="preserve"> </w:t>
      </w:r>
    </w:p>
    <w:p w14:paraId="70289A95" w14:textId="039AD48A" w:rsidR="00397C96" w:rsidRPr="00854B85" w:rsidRDefault="00397C96" w:rsidP="00397C96">
      <w:pPr>
        <w:spacing w:after="120" w:line="360" w:lineRule="auto"/>
        <w:jc w:val="both"/>
        <w:rPr>
          <w:rFonts w:ascii="Lidl Font Pro" w:hAnsi="Lidl Font Pro"/>
          <w:color w:val="000000" w:themeColor="text1"/>
          <w:lang w:val="el-GR"/>
        </w:rPr>
      </w:pPr>
      <w:r w:rsidRPr="00854B85">
        <w:rPr>
          <w:rFonts w:ascii="Lidl Font Pro" w:hAnsi="Lidl Font Pro"/>
          <w:color w:val="000000" w:themeColor="text1"/>
          <w:lang w:val="el-GR"/>
        </w:rPr>
        <w:t xml:space="preserve">Ανήμερα των Χριστουγέννων, στις </w:t>
      </w:r>
      <w:r w:rsidRPr="00854B85">
        <w:rPr>
          <w:rFonts w:ascii="Lidl Font Pro" w:hAnsi="Lidl Font Pro"/>
          <w:b/>
          <w:bCs/>
          <w:color w:val="000000" w:themeColor="text1"/>
          <w:lang w:val="el-GR"/>
        </w:rPr>
        <w:t>25 Δεκεμβρίου</w:t>
      </w:r>
      <w:r w:rsidRPr="00854B85">
        <w:rPr>
          <w:rFonts w:ascii="Lidl Font Pro" w:hAnsi="Lidl Font Pro"/>
          <w:color w:val="000000" w:themeColor="text1"/>
          <w:lang w:val="el-GR"/>
        </w:rPr>
        <w:t xml:space="preserve">, πραγματοποιήθηκε το </w:t>
      </w:r>
      <w:r w:rsidRPr="00854B85">
        <w:rPr>
          <w:rFonts w:ascii="Lidl Font Pro" w:hAnsi="Lidl Font Pro"/>
          <w:b/>
          <w:bCs/>
          <w:color w:val="000000" w:themeColor="text1"/>
          <w:lang w:val="el-GR"/>
        </w:rPr>
        <w:t>Χριστουγεννιάτικο Γεύμα Αγάπης</w:t>
      </w:r>
      <w:r w:rsidRPr="00854B85">
        <w:rPr>
          <w:rFonts w:ascii="Lidl Font Pro" w:hAnsi="Lidl Font Pro"/>
          <w:color w:val="000000" w:themeColor="text1"/>
          <w:lang w:val="el-GR"/>
        </w:rPr>
        <w:t xml:space="preserve"> στο </w:t>
      </w:r>
      <w:r w:rsidRPr="00854B85">
        <w:rPr>
          <w:rFonts w:ascii="Lidl Font Pro" w:hAnsi="Lidl Font Pro"/>
          <w:b/>
          <w:bCs/>
          <w:color w:val="000000" w:themeColor="text1"/>
          <w:lang w:val="el-GR"/>
        </w:rPr>
        <w:t>Κλειστό Γήπεδο Μπάσκετ στο Ρουφ</w:t>
      </w:r>
      <w:r w:rsidRPr="00854B85">
        <w:rPr>
          <w:rFonts w:ascii="Lidl Font Pro" w:hAnsi="Lidl Font Pro"/>
          <w:color w:val="000000" w:themeColor="text1"/>
          <w:lang w:val="el-GR"/>
        </w:rPr>
        <w:t>,</w:t>
      </w:r>
      <w:r>
        <w:rPr>
          <w:rFonts w:ascii="Lidl Font Pro" w:hAnsi="Lidl Font Pro"/>
          <w:color w:val="000000" w:themeColor="text1"/>
          <w:lang w:val="el-GR"/>
        </w:rPr>
        <w:t xml:space="preserve"> στην Αθήνα,</w:t>
      </w:r>
      <w:r w:rsidRPr="00854B85">
        <w:rPr>
          <w:rFonts w:ascii="Lidl Font Pro" w:hAnsi="Lidl Font Pro"/>
          <w:color w:val="000000" w:themeColor="text1"/>
          <w:lang w:val="el-GR"/>
        </w:rPr>
        <w:t xml:space="preserve"> όπου προσφέρθηκαν </w:t>
      </w:r>
      <w:r w:rsidRPr="00854B85">
        <w:rPr>
          <w:rFonts w:ascii="Lidl Font Pro" w:hAnsi="Lidl Font Pro"/>
          <w:b/>
          <w:bCs/>
          <w:color w:val="000000" w:themeColor="text1"/>
          <w:lang w:val="el-GR"/>
        </w:rPr>
        <w:t>1.300 μερίδες παραδοσιακών πιάτων και εδεσμάτων</w:t>
      </w:r>
      <w:r w:rsidRPr="00854B85">
        <w:rPr>
          <w:rFonts w:ascii="Lidl Font Pro" w:hAnsi="Lidl Font Pro"/>
          <w:color w:val="000000" w:themeColor="text1"/>
          <w:lang w:val="el-GR"/>
        </w:rPr>
        <w:t xml:space="preserve"> του γιορτινού τραπεζιού σε άστεγους και οικονομικά αδύναμους συνανθρώπους μας.</w:t>
      </w:r>
      <w:r w:rsidRPr="00854B85">
        <w:rPr>
          <w:rFonts w:ascii="Lidl Font Pro" w:hAnsi="Lidl Font Pro"/>
          <w:color w:val="000000" w:themeColor="text1"/>
          <w:lang w:val="el-GR"/>
        </w:rPr>
        <w:br/>
        <w:t xml:space="preserve">Η πρωτοβουλία συνεχίστηκε και τις επόμενες ημέρες με τη διανομή </w:t>
      </w:r>
      <w:r w:rsidRPr="00854B85">
        <w:rPr>
          <w:rFonts w:ascii="Lidl Font Pro" w:hAnsi="Lidl Font Pro"/>
          <w:b/>
          <w:bCs/>
          <w:color w:val="000000" w:themeColor="text1"/>
          <w:lang w:val="el-GR"/>
        </w:rPr>
        <w:t>668 γευμάτων στις 26 Δεκεμβρίου</w:t>
      </w:r>
      <w:r w:rsidRPr="00854B85">
        <w:rPr>
          <w:rFonts w:ascii="Lidl Font Pro" w:hAnsi="Lidl Font Pro"/>
          <w:color w:val="000000" w:themeColor="text1"/>
          <w:lang w:val="el-GR"/>
        </w:rPr>
        <w:t xml:space="preserve"> και </w:t>
      </w:r>
      <w:r w:rsidRPr="00854B85">
        <w:rPr>
          <w:rFonts w:ascii="Lidl Font Pro" w:hAnsi="Lidl Font Pro"/>
          <w:b/>
          <w:bCs/>
          <w:color w:val="000000" w:themeColor="text1"/>
          <w:lang w:val="el-GR"/>
        </w:rPr>
        <w:t>638 γευμάτων ανήμερα της Πρωτοχρονιάς</w:t>
      </w:r>
      <w:r w:rsidRPr="00854B85">
        <w:rPr>
          <w:rFonts w:ascii="Lidl Font Pro" w:hAnsi="Lidl Font Pro"/>
          <w:color w:val="000000" w:themeColor="text1"/>
          <w:lang w:val="el-GR"/>
        </w:rPr>
        <w:t xml:space="preserve">, φτάνοντας συνολικά τα </w:t>
      </w:r>
      <w:r w:rsidRPr="00854B85">
        <w:rPr>
          <w:rFonts w:ascii="Lidl Font Pro" w:hAnsi="Lidl Font Pro"/>
          <w:b/>
          <w:bCs/>
          <w:color w:val="000000" w:themeColor="text1"/>
          <w:lang w:val="el-GR"/>
        </w:rPr>
        <w:t>2.606 γεύματα</w:t>
      </w:r>
      <w:r w:rsidRPr="00854B85">
        <w:rPr>
          <w:rFonts w:ascii="Lidl Font Pro" w:hAnsi="Lidl Font Pro"/>
          <w:color w:val="000000" w:themeColor="text1"/>
          <w:lang w:val="el-GR"/>
        </w:rPr>
        <w:t xml:space="preserve"> για την πόλη της Αθήνας.</w:t>
      </w:r>
      <w:r>
        <w:rPr>
          <w:rFonts w:ascii="Lidl Font Pro" w:hAnsi="Lidl Font Pro"/>
          <w:color w:val="000000" w:themeColor="text1"/>
          <w:lang w:val="el-GR"/>
        </w:rPr>
        <w:t xml:space="preserve"> </w:t>
      </w:r>
      <w:r w:rsidRPr="00854B85">
        <w:rPr>
          <w:rFonts w:ascii="Lidl Font Pro" w:hAnsi="Lidl Font Pro"/>
          <w:color w:val="000000" w:themeColor="text1"/>
          <w:lang w:val="el-GR"/>
        </w:rPr>
        <w:t xml:space="preserve">Στο Γεύμα παρευρέθηκαν ο </w:t>
      </w:r>
      <w:r w:rsidRPr="00854B85">
        <w:rPr>
          <w:rFonts w:ascii="Lidl Font Pro" w:hAnsi="Lidl Font Pro"/>
          <w:b/>
          <w:bCs/>
          <w:color w:val="000000" w:themeColor="text1"/>
          <w:lang w:val="el-GR"/>
        </w:rPr>
        <w:t>Δήμαρχος Αθηναίων κ. Χάρης Δούκας</w:t>
      </w:r>
      <w:r w:rsidRPr="00854B85">
        <w:rPr>
          <w:rFonts w:ascii="Lidl Font Pro" w:hAnsi="Lidl Font Pro"/>
          <w:color w:val="000000" w:themeColor="text1"/>
          <w:lang w:val="el-GR"/>
        </w:rPr>
        <w:t xml:space="preserve"> και η </w:t>
      </w:r>
      <w:r w:rsidRPr="00854B85">
        <w:rPr>
          <w:rFonts w:ascii="Lidl Font Pro" w:hAnsi="Lidl Font Pro"/>
          <w:b/>
          <w:bCs/>
          <w:color w:val="000000" w:themeColor="text1"/>
          <w:lang w:val="el-GR"/>
        </w:rPr>
        <w:t xml:space="preserve">Πρόεδρος του </w:t>
      </w:r>
      <w:r w:rsidR="00B47C88" w:rsidRPr="00B47C88">
        <w:rPr>
          <w:rFonts w:ascii="Lidl Font Pro" w:hAnsi="Lidl Font Pro"/>
          <w:b/>
          <w:bCs/>
          <w:color w:val="000000" w:themeColor="text1"/>
          <w:lang w:val="el-GR"/>
        </w:rPr>
        <w:t>Κέντρο</w:t>
      </w:r>
      <w:r w:rsidR="00B47C88">
        <w:rPr>
          <w:rFonts w:ascii="Lidl Font Pro" w:hAnsi="Lidl Font Pro"/>
          <w:b/>
          <w:bCs/>
          <w:color w:val="000000" w:themeColor="text1"/>
          <w:lang w:val="el-GR"/>
        </w:rPr>
        <w:t>υ</w:t>
      </w:r>
      <w:r w:rsidR="00B47C88" w:rsidRPr="00B47C88">
        <w:rPr>
          <w:rFonts w:ascii="Lidl Font Pro" w:hAnsi="Lidl Font Pro"/>
          <w:b/>
          <w:bCs/>
          <w:color w:val="000000" w:themeColor="text1"/>
          <w:lang w:val="el-GR"/>
        </w:rPr>
        <w:t xml:space="preserve"> Υποδοχής </w:t>
      </w:r>
      <w:r w:rsidR="002B5BAD">
        <w:rPr>
          <w:rFonts w:ascii="Lidl Font Pro" w:hAnsi="Lidl Font Pro"/>
          <w:b/>
          <w:bCs/>
          <w:color w:val="000000" w:themeColor="text1"/>
          <w:lang w:val="el-GR"/>
        </w:rPr>
        <w:t>και</w:t>
      </w:r>
      <w:r w:rsidR="00B47C88" w:rsidRPr="00B47C88">
        <w:rPr>
          <w:rFonts w:ascii="Lidl Font Pro" w:hAnsi="Lidl Font Pro"/>
          <w:b/>
          <w:bCs/>
          <w:color w:val="000000" w:themeColor="text1"/>
          <w:lang w:val="el-GR"/>
        </w:rPr>
        <w:t xml:space="preserve"> Αλληλεγγύης Δήμου Αθηναίων (Κ.Υ.Α.Δ.Α</w:t>
      </w:r>
      <w:r w:rsidR="00B47C88">
        <w:rPr>
          <w:rFonts w:ascii="Lidl Font Pro" w:hAnsi="Lidl Font Pro"/>
          <w:b/>
          <w:bCs/>
          <w:color w:val="000000" w:themeColor="text1"/>
          <w:lang w:val="el-GR"/>
        </w:rPr>
        <w:t>.</w:t>
      </w:r>
      <w:r w:rsidR="00B47C88" w:rsidRPr="00B47C88">
        <w:rPr>
          <w:rFonts w:ascii="Lidl Font Pro" w:hAnsi="Lidl Font Pro"/>
          <w:b/>
          <w:bCs/>
          <w:color w:val="000000" w:themeColor="text1"/>
          <w:lang w:val="el-GR"/>
        </w:rPr>
        <w:t>)</w:t>
      </w:r>
      <w:r w:rsidR="00B47C88">
        <w:rPr>
          <w:rFonts w:ascii="Lidl Font Pro" w:hAnsi="Lidl Font Pro"/>
          <w:b/>
          <w:bCs/>
          <w:color w:val="000000" w:themeColor="text1"/>
          <w:lang w:val="el-GR"/>
        </w:rPr>
        <w:t xml:space="preserve"> </w:t>
      </w:r>
      <w:r w:rsidRPr="00854B85">
        <w:rPr>
          <w:rFonts w:ascii="Lidl Font Pro" w:hAnsi="Lidl Font Pro"/>
          <w:b/>
          <w:bCs/>
          <w:color w:val="000000" w:themeColor="text1"/>
          <w:lang w:val="el-GR"/>
        </w:rPr>
        <w:t>κα</w:t>
      </w:r>
      <w:r w:rsidR="00E27841">
        <w:rPr>
          <w:rFonts w:ascii="Lidl Font Pro" w:hAnsi="Lidl Font Pro"/>
          <w:b/>
          <w:bCs/>
          <w:color w:val="000000" w:themeColor="text1"/>
          <w:lang w:val="el-GR"/>
        </w:rPr>
        <w:t>.</w:t>
      </w:r>
      <w:r w:rsidRPr="00854B85">
        <w:rPr>
          <w:rFonts w:ascii="Lidl Font Pro" w:hAnsi="Lidl Font Pro"/>
          <w:b/>
          <w:bCs/>
          <w:color w:val="000000" w:themeColor="text1"/>
          <w:lang w:val="el-GR"/>
        </w:rPr>
        <w:t xml:space="preserve"> Μίνα Φούντζουλα</w:t>
      </w:r>
      <w:r w:rsidRPr="00854B85">
        <w:rPr>
          <w:rFonts w:ascii="Lidl Font Pro" w:hAnsi="Lidl Font Pro"/>
          <w:color w:val="000000" w:themeColor="text1"/>
          <w:lang w:val="el-GR"/>
        </w:rPr>
        <w:t>, οι οποίοι ευχαρίστησαν όλους τους φορείς και χορηγούς για τη στήριξη της δράσης.</w:t>
      </w:r>
    </w:p>
    <w:p w14:paraId="205CBACC" w14:textId="0321575E" w:rsidR="00397C96" w:rsidRPr="00397C96" w:rsidRDefault="00397C96" w:rsidP="00397C96">
      <w:pPr>
        <w:spacing w:after="120" w:line="360" w:lineRule="auto"/>
        <w:jc w:val="both"/>
        <w:rPr>
          <w:rFonts w:ascii="Lidl Font Pro" w:hAnsi="Lidl Font Pro"/>
          <w:color w:val="000000" w:themeColor="text1"/>
          <w:lang w:val="el-GR"/>
        </w:rPr>
      </w:pPr>
      <w:r w:rsidRPr="00397C96">
        <w:rPr>
          <w:rFonts w:ascii="Lidl Font Pro" w:hAnsi="Lidl Font Pro"/>
          <w:color w:val="000000" w:themeColor="text1"/>
          <w:lang w:val="el-GR"/>
        </w:rPr>
        <w:t xml:space="preserve">Στη </w:t>
      </w:r>
      <w:r w:rsidRPr="00397C96">
        <w:rPr>
          <w:rFonts w:ascii="Lidl Font Pro" w:hAnsi="Lidl Font Pro"/>
          <w:b/>
          <w:bCs/>
          <w:color w:val="000000" w:themeColor="text1"/>
          <w:lang w:val="el-GR"/>
        </w:rPr>
        <w:t>Θεσσαλονίκη</w:t>
      </w:r>
      <w:r w:rsidRPr="00397C96">
        <w:rPr>
          <w:rFonts w:ascii="Lidl Font Pro" w:hAnsi="Lidl Font Pro"/>
          <w:color w:val="000000" w:themeColor="text1"/>
          <w:lang w:val="el-GR"/>
        </w:rPr>
        <w:t xml:space="preserve">, η </w:t>
      </w:r>
      <w:r w:rsidRPr="00397C96">
        <w:rPr>
          <w:rFonts w:ascii="Lidl Font Pro" w:hAnsi="Lidl Font Pro"/>
          <w:b/>
          <w:bCs/>
          <w:color w:val="000000" w:themeColor="text1"/>
          <w:lang w:val="el-GR"/>
        </w:rPr>
        <w:t>Lidl Ελλάς</w:t>
      </w:r>
      <w:r w:rsidRPr="00397C96">
        <w:rPr>
          <w:rFonts w:ascii="Lidl Font Pro" w:hAnsi="Lidl Font Pro"/>
          <w:color w:val="000000" w:themeColor="text1"/>
          <w:lang w:val="el-GR"/>
        </w:rPr>
        <w:t xml:space="preserve"> συνέβαλε στη διανομή γευμάτων σε συνεργασία με τον Δήμο και τις κοινωνικές δομές του, ενισχύοντας συμπολίτες μας που έχουν ανάγκη.</w:t>
      </w:r>
      <w:r w:rsidRPr="00397C96">
        <w:rPr>
          <w:rFonts w:ascii="Lidl Font Pro" w:hAnsi="Lidl Font Pro"/>
          <w:color w:val="000000" w:themeColor="text1"/>
          <w:lang w:val="el-GR"/>
        </w:rPr>
        <w:br/>
        <w:t xml:space="preserve">Η δράση πραγματοποιήθηκε στις </w:t>
      </w:r>
      <w:r w:rsidRPr="00397C96">
        <w:rPr>
          <w:rFonts w:ascii="Lidl Font Pro" w:hAnsi="Lidl Font Pro"/>
          <w:b/>
          <w:bCs/>
          <w:color w:val="000000" w:themeColor="text1"/>
          <w:lang w:val="el-GR"/>
        </w:rPr>
        <w:t xml:space="preserve">24 </w:t>
      </w:r>
      <w:r w:rsidR="00573803">
        <w:rPr>
          <w:rFonts w:ascii="Lidl Font Pro" w:hAnsi="Lidl Font Pro"/>
          <w:b/>
          <w:bCs/>
          <w:color w:val="000000" w:themeColor="text1"/>
          <w:lang w:val="el-GR"/>
        </w:rPr>
        <w:t xml:space="preserve">και στις 31 </w:t>
      </w:r>
      <w:r w:rsidR="00573803" w:rsidRPr="00397C96">
        <w:rPr>
          <w:rFonts w:ascii="Lidl Font Pro" w:hAnsi="Lidl Font Pro"/>
          <w:b/>
          <w:bCs/>
          <w:color w:val="000000" w:themeColor="text1"/>
          <w:lang w:val="el-GR"/>
        </w:rPr>
        <w:t>Δεκεμβρίου</w:t>
      </w:r>
      <w:r w:rsidRPr="00397C96">
        <w:rPr>
          <w:rFonts w:ascii="Lidl Font Pro" w:hAnsi="Lidl Font Pro"/>
          <w:color w:val="000000" w:themeColor="text1"/>
          <w:lang w:val="el-GR"/>
        </w:rPr>
        <w:t xml:space="preserve">, από την </w:t>
      </w:r>
      <w:r w:rsidRPr="00397C96">
        <w:rPr>
          <w:rFonts w:ascii="Lidl Font Pro" w:hAnsi="Lidl Font Pro"/>
          <w:b/>
          <w:bCs/>
          <w:color w:val="000000" w:themeColor="text1"/>
          <w:lang w:val="el-GR"/>
        </w:rPr>
        <w:t>Αντιδημαρχία Κοινωνικής Πολιτικής, Αλληλεγγύης και Πρόνοιας του Δήμου Θεσσαλονίκης</w:t>
      </w:r>
      <w:r w:rsidRPr="00397C96">
        <w:rPr>
          <w:rFonts w:ascii="Lidl Font Pro" w:hAnsi="Lidl Font Pro"/>
          <w:color w:val="000000" w:themeColor="text1"/>
          <w:lang w:val="el-GR"/>
        </w:rPr>
        <w:t xml:space="preserve">, καλύπτοντας </w:t>
      </w:r>
      <w:r w:rsidRPr="007B37EA">
        <w:rPr>
          <w:rFonts w:ascii="Lidl Font Pro" w:hAnsi="Lidl Font Pro"/>
          <w:b/>
          <w:bCs/>
          <w:color w:val="000000" w:themeColor="text1"/>
          <w:lang w:val="el-GR"/>
        </w:rPr>
        <w:t>760 εορταστικά γεύματα</w:t>
      </w:r>
      <w:r w:rsidR="00573803" w:rsidRPr="007B37EA">
        <w:rPr>
          <w:rFonts w:ascii="Lidl Font Pro" w:hAnsi="Lidl Font Pro"/>
          <w:b/>
          <w:bCs/>
          <w:color w:val="000000" w:themeColor="text1"/>
          <w:lang w:val="el-GR"/>
        </w:rPr>
        <w:t xml:space="preserve"> την κάθε ημέρα</w:t>
      </w:r>
      <w:r w:rsidR="007B37EA">
        <w:rPr>
          <w:rFonts w:ascii="Lidl Font Pro" w:hAnsi="Lidl Font Pro"/>
          <w:color w:val="000000" w:themeColor="text1"/>
          <w:lang w:val="el-GR"/>
        </w:rPr>
        <w:t xml:space="preserve"> και </w:t>
      </w:r>
      <w:r w:rsidR="007B37EA" w:rsidRPr="007B37EA">
        <w:rPr>
          <w:rFonts w:ascii="Lidl Font Pro" w:hAnsi="Lidl Font Pro"/>
          <w:b/>
          <w:bCs/>
          <w:color w:val="000000" w:themeColor="text1"/>
          <w:lang w:val="el-GR"/>
        </w:rPr>
        <w:t>συνολικά 1.520 γεύματα</w:t>
      </w:r>
      <w:r w:rsidR="007B37EA">
        <w:rPr>
          <w:rFonts w:ascii="Lidl Font Pro" w:hAnsi="Lidl Font Pro"/>
          <w:color w:val="000000" w:themeColor="text1"/>
          <w:lang w:val="el-GR"/>
        </w:rPr>
        <w:t>,</w:t>
      </w:r>
      <w:r w:rsidRPr="00397C96">
        <w:rPr>
          <w:rFonts w:ascii="Lidl Font Pro" w:hAnsi="Lidl Font Pro"/>
          <w:color w:val="000000" w:themeColor="text1"/>
          <w:lang w:val="el-GR"/>
        </w:rPr>
        <w:t xml:space="preserve"> για την ενίσχυση του γιορτινού τραπεζιού οικονομικά αδύναμων συμπολιτών μας, τα οποία διανεμήθηκαν σε ωφελούμενους της Κοινωνικής Δομής «Συσσιτίου» του Δήμου Θεσσαλονίκης.</w:t>
      </w:r>
      <w:r>
        <w:rPr>
          <w:rFonts w:ascii="Lidl Font Pro" w:hAnsi="Lidl Font Pro"/>
          <w:color w:val="000000" w:themeColor="text1"/>
          <w:lang w:val="el-GR"/>
        </w:rPr>
        <w:t xml:space="preserve"> </w:t>
      </w:r>
      <w:r w:rsidRPr="00397C96">
        <w:rPr>
          <w:rFonts w:ascii="Lidl Font Pro" w:hAnsi="Lidl Font Pro"/>
          <w:color w:val="000000" w:themeColor="text1"/>
          <w:lang w:val="el-GR"/>
        </w:rPr>
        <w:t xml:space="preserve">Επιπλέον, </w:t>
      </w:r>
      <w:r>
        <w:rPr>
          <w:rFonts w:ascii="Lidl Font Pro" w:hAnsi="Lidl Font Pro"/>
          <w:color w:val="000000" w:themeColor="text1"/>
          <w:lang w:val="el-GR"/>
        </w:rPr>
        <w:t>η</w:t>
      </w:r>
      <w:r w:rsidRPr="00397C96">
        <w:rPr>
          <w:rFonts w:ascii="Lidl Font Pro" w:hAnsi="Lidl Font Pro"/>
          <w:color w:val="000000" w:themeColor="text1"/>
          <w:lang w:val="el-GR"/>
        </w:rPr>
        <w:t xml:space="preserve"> </w:t>
      </w:r>
      <w:r w:rsidRPr="00397C96">
        <w:rPr>
          <w:rFonts w:ascii="Lidl Font Pro" w:hAnsi="Lidl Font Pro"/>
          <w:b/>
          <w:bCs/>
          <w:color w:val="000000" w:themeColor="text1"/>
          <w:lang w:val="el-GR"/>
        </w:rPr>
        <w:t>Lidl Ελλάς</w:t>
      </w:r>
      <w:r w:rsidRPr="00397C96">
        <w:rPr>
          <w:rFonts w:ascii="Lidl Font Pro" w:hAnsi="Lidl Font Pro"/>
          <w:color w:val="000000" w:themeColor="text1"/>
          <w:lang w:val="el-GR"/>
        </w:rPr>
        <w:t xml:space="preserve"> προσέφερε </w:t>
      </w:r>
      <w:r w:rsidRPr="00397C96">
        <w:rPr>
          <w:rFonts w:ascii="Lidl Font Pro" w:hAnsi="Lidl Font Pro"/>
          <w:b/>
          <w:bCs/>
          <w:color w:val="000000" w:themeColor="text1"/>
          <w:lang w:val="el-GR"/>
        </w:rPr>
        <w:t>420 συσκευασίες νωπών προϊόντων (κρεατικά)</w:t>
      </w:r>
      <w:r w:rsidRPr="00397C96">
        <w:rPr>
          <w:rFonts w:ascii="Lidl Font Pro" w:hAnsi="Lidl Font Pro"/>
          <w:color w:val="000000" w:themeColor="text1"/>
          <w:lang w:val="el-GR"/>
        </w:rPr>
        <w:t xml:space="preserve"> για την ενίσχυση του εορταστικού τραπεζιού, οι οποίες </w:t>
      </w:r>
      <w:r w:rsidRPr="00397C96">
        <w:rPr>
          <w:rFonts w:ascii="Lidl Font Pro" w:hAnsi="Lidl Font Pro"/>
          <w:color w:val="000000" w:themeColor="text1"/>
          <w:lang w:val="el-GR"/>
        </w:rPr>
        <w:lastRenderedPageBreak/>
        <w:t xml:space="preserve">διατέθηκαν μέσω της </w:t>
      </w:r>
      <w:r w:rsidRPr="00397C96">
        <w:rPr>
          <w:rFonts w:ascii="Lidl Font Pro" w:hAnsi="Lidl Font Pro"/>
          <w:b/>
          <w:bCs/>
          <w:color w:val="000000" w:themeColor="text1"/>
          <w:lang w:val="el-GR"/>
        </w:rPr>
        <w:t>Διεύθυνσης Κοινωνικής Προστασίας και Δημόσιας Υγείας</w:t>
      </w:r>
      <w:r w:rsidRPr="00397C96">
        <w:rPr>
          <w:rFonts w:ascii="Lidl Font Pro" w:hAnsi="Lidl Font Pro"/>
          <w:color w:val="000000" w:themeColor="text1"/>
          <w:lang w:val="el-GR"/>
        </w:rPr>
        <w:t xml:space="preserve"> του Δήμου Θεσσαλονίκης σε ωφελούμενους του Κοινωνικού Παντοπωλείου κατά την εορταστική περίοδο.</w:t>
      </w:r>
    </w:p>
    <w:p w14:paraId="2076DB55" w14:textId="4D44748F" w:rsidR="00397C96" w:rsidRPr="00397C96" w:rsidRDefault="00397C96" w:rsidP="00397C96">
      <w:pPr>
        <w:spacing w:after="120" w:line="360" w:lineRule="auto"/>
        <w:jc w:val="both"/>
        <w:rPr>
          <w:rFonts w:ascii="Lidl Font Pro" w:hAnsi="Lidl Font Pro"/>
          <w:color w:val="000000" w:themeColor="text1"/>
          <w:lang w:val="el-GR"/>
        </w:rPr>
      </w:pPr>
      <w:r w:rsidRPr="00397C96">
        <w:rPr>
          <w:rFonts w:ascii="Lidl Font Pro" w:hAnsi="Lidl Font Pro"/>
          <w:color w:val="000000" w:themeColor="text1"/>
          <w:lang w:val="el-GR"/>
        </w:rPr>
        <w:t xml:space="preserve">«Στη </w:t>
      </w:r>
      <w:r w:rsidRPr="00397C96">
        <w:rPr>
          <w:rFonts w:ascii="Lidl Font Pro" w:hAnsi="Lidl Font Pro"/>
          <w:b/>
          <w:bCs/>
          <w:color w:val="000000" w:themeColor="text1"/>
          <w:lang w:val="el-GR"/>
        </w:rPr>
        <w:t>Lidl Ελλάς</w:t>
      </w:r>
      <w:r w:rsidRPr="00397C96">
        <w:rPr>
          <w:rFonts w:ascii="Lidl Font Pro" w:hAnsi="Lidl Font Pro"/>
          <w:color w:val="000000" w:themeColor="text1"/>
          <w:lang w:val="el-GR"/>
        </w:rPr>
        <w:t xml:space="preserve"> πιστεύουμε ότι οι γιορτές είναι μια ευκαιρία να σταθούμε δίπλα σε όσους το χρειάζονται περισσότερο. Μέσα από τη στήριξη των Γευμάτων Αγάπης, συμβάλλουμε ώστε κανείς να μη νιώσει μόνος αυτές τις ημέρες, προσφέροντας ζεστασιά και ελπίδα», αναφέρει η </w:t>
      </w:r>
      <w:r w:rsidRPr="00397C96">
        <w:rPr>
          <w:rFonts w:ascii="Lidl Font Pro" w:hAnsi="Lidl Font Pro"/>
          <w:b/>
          <w:bCs/>
          <w:color w:val="000000" w:themeColor="text1"/>
          <w:lang w:val="el-GR"/>
        </w:rPr>
        <w:t>Βασιλική Αδαμίδου, Διευθύντρια Εταιρικών Υποθέσεων &amp; Βιωσιμότητας της Lidl Ελλάς</w:t>
      </w:r>
      <w:r w:rsidRPr="00397C96">
        <w:rPr>
          <w:rFonts w:ascii="Lidl Font Pro" w:hAnsi="Lidl Font Pro"/>
          <w:color w:val="000000" w:themeColor="text1"/>
          <w:lang w:val="el-GR"/>
        </w:rPr>
        <w:t>.</w:t>
      </w:r>
    </w:p>
    <w:p w14:paraId="0AC920B4" w14:textId="598A1BC2" w:rsidR="00397C96" w:rsidRPr="00397C96" w:rsidRDefault="00397C96" w:rsidP="00397C96">
      <w:pPr>
        <w:spacing w:after="120" w:line="360" w:lineRule="auto"/>
        <w:jc w:val="both"/>
        <w:rPr>
          <w:rFonts w:ascii="Lidl Font Pro" w:hAnsi="Lidl Font Pro"/>
          <w:color w:val="000000" w:themeColor="text1"/>
          <w:lang w:val="el-GR"/>
        </w:rPr>
      </w:pPr>
      <w:r w:rsidRPr="00397C96">
        <w:rPr>
          <w:rFonts w:ascii="Lidl Font Pro" w:hAnsi="Lidl Font Pro"/>
          <w:color w:val="000000" w:themeColor="text1"/>
          <w:lang w:val="el-GR"/>
        </w:rPr>
        <w:t xml:space="preserve">Με αυτή την πρωτοβουλία, η </w:t>
      </w:r>
      <w:r w:rsidRPr="00397C96">
        <w:rPr>
          <w:rFonts w:ascii="Lidl Font Pro" w:hAnsi="Lidl Font Pro"/>
          <w:b/>
          <w:bCs/>
          <w:color w:val="000000" w:themeColor="text1"/>
          <w:lang w:val="el-GR"/>
        </w:rPr>
        <w:t>Lidl Ελλάς</w:t>
      </w:r>
      <w:r w:rsidRPr="00397C96">
        <w:rPr>
          <w:rFonts w:ascii="Lidl Font Pro" w:hAnsi="Lidl Font Pro"/>
          <w:color w:val="000000" w:themeColor="text1"/>
          <w:lang w:val="el-GR"/>
        </w:rPr>
        <w:t xml:space="preserve"> προσέφερε συνολικά </w:t>
      </w:r>
      <w:r w:rsidRPr="00397C96">
        <w:rPr>
          <w:rFonts w:ascii="Lidl Font Pro" w:hAnsi="Lidl Font Pro"/>
          <w:b/>
          <w:bCs/>
          <w:color w:val="000000" w:themeColor="text1"/>
          <w:lang w:val="el-GR"/>
        </w:rPr>
        <w:t xml:space="preserve">περισσότερα από </w:t>
      </w:r>
      <w:r w:rsidR="00B47C88">
        <w:rPr>
          <w:rFonts w:ascii="Lidl Font Pro" w:hAnsi="Lidl Font Pro"/>
          <w:b/>
          <w:bCs/>
          <w:color w:val="000000" w:themeColor="text1"/>
          <w:lang w:val="el-GR"/>
        </w:rPr>
        <w:t xml:space="preserve">4.000 </w:t>
      </w:r>
      <w:r w:rsidRPr="00397C96">
        <w:rPr>
          <w:rFonts w:ascii="Lidl Font Pro" w:hAnsi="Lidl Font Pro"/>
          <w:b/>
          <w:bCs/>
          <w:color w:val="000000" w:themeColor="text1"/>
          <w:lang w:val="el-GR"/>
        </w:rPr>
        <w:t>γεύματα</w:t>
      </w:r>
      <w:r w:rsidRPr="00397C96">
        <w:rPr>
          <w:rFonts w:ascii="Lidl Font Pro" w:hAnsi="Lidl Font Pro"/>
          <w:color w:val="000000" w:themeColor="text1"/>
          <w:lang w:val="el-GR"/>
        </w:rPr>
        <w:t xml:space="preserve"> σε Αθήνα και Θεσσαλονίκη, συνεχίζοντας να στηρίζει δράσεις που προάγουν την κοινωνική αλληλεγγύη και να ανταποκρίνεται στις ανάγκες των ευάλωτων ομάδων, επιβεβαιώνοντας τον ρόλο της ως υπεύθυνος εταιρικός πολίτης.</w:t>
      </w:r>
    </w:p>
    <w:p w14:paraId="5D544E4B" w14:textId="6A1A8D17" w:rsidR="000D44D0" w:rsidRPr="00AE64C5" w:rsidRDefault="000D44D0" w:rsidP="000D44D0">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1131BF" w:rsidRDefault="00000000" w:rsidP="000D44D0">
      <w:pPr>
        <w:autoSpaceDE w:val="0"/>
        <w:autoSpaceDN w:val="0"/>
        <w:adjustRightInd w:val="0"/>
        <w:spacing w:after="0"/>
        <w:jc w:val="both"/>
        <w:rPr>
          <w:rFonts w:ascii="Lidl Font Pro" w:hAnsi="Lidl Font Pro" w:cs="Calibri,Bold"/>
          <w:b/>
          <w:bCs/>
          <w:color w:val="1F497D"/>
          <w:lang w:val="en-US"/>
        </w:rPr>
      </w:pPr>
      <w:hyperlink r:id="rId8" w:history="1">
        <w:r w:rsidR="000D44D0" w:rsidRPr="001131BF">
          <w:rPr>
            <w:rFonts w:ascii="Lidl Font Pro" w:hAnsi="Lidl Font Pro" w:cs="Calibri,Bold"/>
            <w:b/>
            <w:bCs/>
            <w:color w:val="1F497D"/>
            <w:lang w:val="en-US"/>
          </w:rPr>
          <w:t>corporate.lidl.gr</w:t>
        </w:r>
      </w:hyperlink>
    </w:p>
    <w:p w14:paraId="3D972FF1" w14:textId="77777777" w:rsidR="000D44D0" w:rsidRPr="001131BF" w:rsidRDefault="00000000" w:rsidP="000D44D0">
      <w:pPr>
        <w:autoSpaceDE w:val="0"/>
        <w:autoSpaceDN w:val="0"/>
        <w:adjustRightInd w:val="0"/>
        <w:spacing w:after="0"/>
        <w:jc w:val="both"/>
        <w:rPr>
          <w:rFonts w:ascii="Lidl Font Pro" w:hAnsi="Lidl Font Pro" w:cs="Calibri,Bold"/>
          <w:b/>
          <w:bCs/>
          <w:color w:val="1F497D"/>
          <w:lang w:val="en-US"/>
        </w:rPr>
      </w:pPr>
      <w:hyperlink r:id="rId9" w:history="1">
        <w:r w:rsidR="000D44D0" w:rsidRPr="001131BF">
          <w:rPr>
            <w:rFonts w:ascii="Lidl Font Pro" w:hAnsi="Lidl Font Pro" w:cs="Calibri,Bold"/>
            <w:b/>
            <w:bCs/>
            <w:color w:val="1F497D"/>
            <w:lang w:val="en-US"/>
          </w:rPr>
          <w:t>linkedin.com/company/lidl-hellas</w:t>
        </w:r>
      </w:hyperlink>
    </w:p>
    <w:p w14:paraId="6C16F376" w14:textId="77777777" w:rsidR="000D44D0" w:rsidRPr="006F42E2" w:rsidRDefault="00000000" w:rsidP="000D44D0">
      <w:pPr>
        <w:autoSpaceDE w:val="0"/>
        <w:autoSpaceDN w:val="0"/>
        <w:adjustRightInd w:val="0"/>
        <w:spacing w:after="0"/>
        <w:jc w:val="both"/>
        <w:rPr>
          <w:rFonts w:ascii="Lidl Font Pro" w:hAnsi="Lidl Font Pro" w:cs="Calibri,Bold"/>
          <w:b/>
          <w:bCs/>
          <w:color w:val="1F497D"/>
          <w:lang w:val="sv-SE"/>
        </w:rPr>
      </w:pPr>
      <w:hyperlink r:id="rId10"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000000" w:rsidP="000D44D0">
      <w:pPr>
        <w:autoSpaceDE w:val="0"/>
        <w:autoSpaceDN w:val="0"/>
        <w:adjustRightInd w:val="0"/>
        <w:spacing w:after="0"/>
        <w:jc w:val="both"/>
        <w:rPr>
          <w:rFonts w:ascii="Lidl Font Pro" w:hAnsi="Lidl Font Pro" w:cs="Calibri,Bold"/>
          <w:b/>
          <w:bCs/>
          <w:color w:val="1F497D"/>
          <w:lang w:val="sv-SE"/>
        </w:rPr>
      </w:pPr>
      <w:hyperlink r:id="rId11"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68D79862" w14:textId="563547F8" w:rsidR="00C24DC8" w:rsidRPr="00C24DC8" w:rsidRDefault="00C24DC8" w:rsidP="00C24DC8">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p>
    <w:p w14:paraId="0083FF46" w14:textId="77777777" w:rsidR="006B243D" w:rsidRPr="00797D2B" w:rsidRDefault="006B243D" w:rsidP="006B243D">
      <w:pPr>
        <w:autoSpaceDE w:val="0"/>
        <w:autoSpaceDN w:val="0"/>
        <w:adjustRightInd w:val="0"/>
        <w:spacing w:after="0"/>
        <w:jc w:val="both"/>
        <w:rPr>
          <w:rFonts w:ascii="Lidl Font Pro" w:hAnsi="Lidl Font Pro" w:cs="Calibri,Bold"/>
          <w:b/>
          <w:bCs/>
          <w:color w:val="1F497D"/>
          <w:lang w:val="sv-SE"/>
        </w:rPr>
      </w:pPr>
      <w:r w:rsidRPr="00797D2B">
        <w:rPr>
          <w:rFonts w:ascii="Lidl Font Pro" w:hAnsi="Lidl Font Pro" w:cs="Calibri,Bold"/>
          <w:b/>
          <w:bCs/>
          <w:color w:val="1F497D"/>
          <w:lang w:val="sv-SE"/>
        </w:rPr>
        <w:t xml:space="preserve"> </w:t>
      </w:r>
    </w:p>
    <w:p w14:paraId="494C8FFE" w14:textId="602ABB20" w:rsidR="00AF568F" w:rsidRPr="00797D2B"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797D2B" w:rsidSect="00DF2D4F">
      <w:headerReference w:type="default" r:id="rId12"/>
      <w:footerReference w:type="default" r:id="rId13"/>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06775" w14:textId="77777777" w:rsidR="009D4BC7" w:rsidRDefault="009D4BC7" w:rsidP="00C15348">
      <w:pPr>
        <w:spacing w:after="0" w:line="240" w:lineRule="auto"/>
      </w:pPr>
      <w:r>
        <w:separator/>
      </w:r>
    </w:p>
  </w:endnote>
  <w:endnote w:type="continuationSeparator" w:id="0">
    <w:p w14:paraId="1FF3217F" w14:textId="77777777" w:rsidR="009D4BC7" w:rsidRDefault="009D4BC7"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EFA10" w14:textId="77777777" w:rsidR="009D4BC7" w:rsidRDefault="009D4BC7" w:rsidP="00C15348">
      <w:pPr>
        <w:spacing w:after="0" w:line="240" w:lineRule="auto"/>
      </w:pPr>
      <w:r>
        <w:separator/>
      </w:r>
    </w:p>
  </w:footnote>
  <w:footnote w:type="continuationSeparator" w:id="0">
    <w:p w14:paraId="45880989" w14:textId="77777777" w:rsidR="009D4BC7" w:rsidRDefault="009D4BC7"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25F863B5"/>
    <w:multiLevelType w:val="hybridMultilevel"/>
    <w:tmpl w:val="D03AEC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33161E5D"/>
    <w:multiLevelType w:val="multilevel"/>
    <w:tmpl w:val="34AC3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5"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5"/>
  </w:num>
  <w:num w:numId="2" w16cid:durableId="1724518041">
    <w:abstractNumId w:val="4"/>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3"/>
  </w:num>
  <w:num w:numId="5" w16cid:durableId="1496333772">
    <w:abstractNumId w:val="2"/>
  </w:num>
  <w:num w:numId="6" w16cid:durableId="13484129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05F8"/>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44D0"/>
    <w:rsid w:val="000D67DA"/>
    <w:rsid w:val="000E46B8"/>
    <w:rsid w:val="000E7AED"/>
    <w:rsid w:val="000F02D8"/>
    <w:rsid w:val="000F31ED"/>
    <w:rsid w:val="000F49C1"/>
    <w:rsid w:val="000F61BD"/>
    <w:rsid w:val="001013D5"/>
    <w:rsid w:val="001059A7"/>
    <w:rsid w:val="00112FDA"/>
    <w:rsid w:val="001131BF"/>
    <w:rsid w:val="00126F3C"/>
    <w:rsid w:val="00130CBB"/>
    <w:rsid w:val="001313C7"/>
    <w:rsid w:val="001362F5"/>
    <w:rsid w:val="00140143"/>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1F5A87"/>
    <w:rsid w:val="002016AE"/>
    <w:rsid w:val="00201C85"/>
    <w:rsid w:val="00217155"/>
    <w:rsid w:val="002171DB"/>
    <w:rsid w:val="0022127C"/>
    <w:rsid w:val="0022204D"/>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3B65"/>
    <w:rsid w:val="0027568C"/>
    <w:rsid w:val="00275B6D"/>
    <w:rsid w:val="00276D05"/>
    <w:rsid w:val="00284E5A"/>
    <w:rsid w:val="002914B1"/>
    <w:rsid w:val="00291837"/>
    <w:rsid w:val="00297B0B"/>
    <w:rsid w:val="002A09AE"/>
    <w:rsid w:val="002A2E12"/>
    <w:rsid w:val="002B156B"/>
    <w:rsid w:val="002B5BAD"/>
    <w:rsid w:val="002C0DD0"/>
    <w:rsid w:val="002C420A"/>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FF4"/>
    <w:rsid w:val="00337A0D"/>
    <w:rsid w:val="00340366"/>
    <w:rsid w:val="0034378E"/>
    <w:rsid w:val="0034493E"/>
    <w:rsid w:val="00350A9D"/>
    <w:rsid w:val="003540B4"/>
    <w:rsid w:val="00361980"/>
    <w:rsid w:val="00365983"/>
    <w:rsid w:val="00366D5F"/>
    <w:rsid w:val="003720FB"/>
    <w:rsid w:val="00374B9E"/>
    <w:rsid w:val="0037510A"/>
    <w:rsid w:val="003804BE"/>
    <w:rsid w:val="00380C9A"/>
    <w:rsid w:val="00386E49"/>
    <w:rsid w:val="00397C96"/>
    <w:rsid w:val="003A2353"/>
    <w:rsid w:val="003B1C20"/>
    <w:rsid w:val="003B2665"/>
    <w:rsid w:val="003B3672"/>
    <w:rsid w:val="003B613D"/>
    <w:rsid w:val="003B7FFB"/>
    <w:rsid w:val="003C5940"/>
    <w:rsid w:val="003D2087"/>
    <w:rsid w:val="003D4EBC"/>
    <w:rsid w:val="003D53F3"/>
    <w:rsid w:val="003D5CDF"/>
    <w:rsid w:val="003E024E"/>
    <w:rsid w:val="003E1E63"/>
    <w:rsid w:val="003F48D1"/>
    <w:rsid w:val="003F6383"/>
    <w:rsid w:val="003F66A2"/>
    <w:rsid w:val="003F6FD8"/>
    <w:rsid w:val="00400420"/>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0E51"/>
    <w:rsid w:val="004B5BC6"/>
    <w:rsid w:val="004B69B8"/>
    <w:rsid w:val="004B71C7"/>
    <w:rsid w:val="004C4935"/>
    <w:rsid w:val="004C6C6B"/>
    <w:rsid w:val="004D164B"/>
    <w:rsid w:val="004D4522"/>
    <w:rsid w:val="004E09CA"/>
    <w:rsid w:val="004E09EA"/>
    <w:rsid w:val="004E38D8"/>
    <w:rsid w:val="004E4AF1"/>
    <w:rsid w:val="004E61A6"/>
    <w:rsid w:val="004E6F67"/>
    <w:rsid w:val="004F0DC9"/>
    <w:rsid w:val="00501C4B"/>
    <w:rsid w:val="00504728"/>
    <w:rsid w:val="005056D7"/>
    <w:rsid w:val="00511599"/>
    <w:rsid w:val="00517FA4"/>
    <w:rsid w:val="005224EB"/>
    <w:rsid w:val="00524282"/>
    <w:rsid w:val="0052660A"/>
    <w:rsid w:val="00526E8B"/>
    <w:rsid w:val="005453A8"/>
    <w:rsid w:val="00553E94"/>
    <w:rsid w:val="00554C7C"/>
    <w:rsid w:val="00556BA0"/>
    <w:rsid w:val="00564EF6"/>
    <w:rsid w:val="0056626C"/>
    <w:rsid w:val="00570227"/>
    <w:rsid w:val="00570CAB"/>
    <w:rsid w:val="005721E5"/>
    <w:rsid w:val="00573803"/>
    <w:rsid w:val="00575152"/>
    <w:rsid w:val="00576AA9"/>
    <w:rsid w:val="00581119"/>
    <w:rsid w:val="0058265D"/>
    <w:rsid w:val="005842F1"/>
    <w:rsid w:val="005866EB"/>
    <w:rsid w:val="00587025"/>
    <w:rsid w:val="005913FE"/>
    <w:rsid w:val="00591BB7"/>
    <w:rsid w:val="00592BD8"/>
    <w:rsid w:val="005A50F0"/>
    <w:rsid w:val="005B2166"/>
    <w:rsid w:val="005B2682"/>
    <w:rsid w:val="005B3710"/>
    <w:rsid w:val="005C3536"/>
    <w:rsid w:val="005D0BA7"/>
    <w:rsid w:val="005E2A4E"/>
    <w:rsid w:val="005E4772"/>
    <w:rsid w:val="005E4D58"/>
    <w:rsid w:val="005F0794"/>
    <w:rsid w:val="005F0960"/>
    <w:rsid w:val="005F0A5D"/>
    <w:rsid w:val="005F0C97"/>
    <w:rsid w:val="005F12EF"/>
    <w:rsid w:val="005F2D21"/>
    <w:rsid w:val="005F3EE0"/>
    <w:rsid w:val="005F607C"/>
    <w:rsid w:val="0060249A"/>
    <w:rsid w:val="00603BCA"/>
    <w:rsid w:val="00610D8C"/>
    <w:rsid w:val="006163A6"/>
    <w:rsid w:val="006174A5"/>
    <w:rsid w:val="006225DE"/>
    <w:rsid w:val="00625FFF"/>
    <w:rsid w:val="00626701"/>
    <w:rsid w:val="00627DD2"/>
    <w:rsid w:val="006352F7"/>
    <w:rsid w:val="0064123B"/>
    <w:rsid w:val="00643AF1"/>
    <w:rsid w:val="0064616A"/>
    <w:rsid w:val="00651268"/>
    <w:rsid w:val="006538BB"/>
    <w:rsid w:val="0065577B"/>
    <w:rsid w:val="00664720"/>
    <w:rsid w:val="00671252"/>
    <w:rsid w:val="006746E1"/>
    <w:rsid w:val="0067635E"/>
    <w:rsid w:val="0067646F"/>
    <w:rsid w:val="0068010B"/>
    <w:rsid w:val="00686288"/>
    <w:rsid w:val="00690654"/>
    <w:rsid w:val="006932FA"/>
    <w:rsid w:val="006A3521"/>
    <w:rsid w:val="006A61C9"/>
    <w:rsid w:val="006A7476"/>
    <w:rsid w:val="006B243D"/>
    <w:rsid w:val="006B26AA"/>
    <w:rsid w:val="006C1700"/>
    <w:rsid w:val="006C5678"/>
    <w:rsid w:val="006C5AF7"/>
    <w:rsid w:val="006D2EBA"/>
    <w:rsid w:val="006D3B63"/>
    <w:rsid w:val="006D49FA"/>
    <w:rsid w:val="006E0483"/>
    <w:rsid w:val="006E1D0C"/>
    <w:rsid w:val="006E7AE4"/>
    <w:rsid w:val="006F238B"/>
    <w:rsid w:val="006F50A8"/>
    <w:rsid w:val="006F68B1"/>
    <w:rsid w:val="00701CAF"/>
    <w:rsid w:val="0070356B"/>
    <w:rsid w:val="00705FF2"/>
    <w:rsid w:val="007114DD"/>
    <w:rsid w:val="00714E23"/>
    <w:rsid w:val="007179B6"/>
    <w:rsid w:val="00723174"/>
    <w:rsid w:val="0072701B"/>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0467"/>
    <w:rsid w:val="00792057"/>
    <w:rsid w:val="00796992"/>
    <w:rsid w:val="00797D2B"/>
    <w:rsid w:val="007A583B"/>
    <w:rsid w:val="007A6132"/>
    <w:rsid w:val="007B09A2"/>
    <w:rsid w:val="007B2386"/>
    <w:rsid w:val="007B37EA"/>
    <w:rsid w:val="007B3EDF"/>
    <w:rsid w:val="007B7807"/>
    <w:rsid w:val="007C0240"/>
    <w:rsid w:val="007C253D"/>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291"/>
    <w:rsid w:val="00833FDF"/>
    <w:rsid w:val="00834894"/>
    <w:rsid w:val="00836C29"/>
    <w:rsid w:val="00843384"/>
    <w:rsid w:val="00846720"/>
    <w:rsid w:val="00850737"/>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B7B7F"/>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1472"/>
    <w:rsid w:val="00944870"/>
    <w:rsid w:val="00944D83"/>
    <w:rsid w:val="00957F63"/>
    <w:rsid w:val="009641C3"/>
    <w:rsid w:val="00967035"/>
    <w:rsid w:val="00972A51"/>
    <w:rsid w:val="00974C89"/>
    <w:rsid w:val="00975019"/>
    <w:rsid w:val="009763B0"/>
    <w:rsid w:val="00980D1F"/>
    <w:rsid w:val="00982ADB"/>
    <w:rsid w:val="00983073"/>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D4BC7"/>
    <w:rsid w:val="009E0C69"/>
    <w:rsid w:val="009E5EF6"/>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150A"/>
    <w:rsid w:val="00B13498"/>
    <w:rsid w:val="00B164FA"/>
    <w:rsid w:val="00B16E7E"/>
    <w:rsid w:val="00B22575"/>
    <w:rsid w:val="00B23432"/>
    <w:rsid w:val="00B25031"/>
    <w:rsid w:val="00B26355"/>
    <w:rsid w:val="00B27F18"/>
    <w:rsid w:val="00B3396A"/>
    <w:rsid w:val="00B357E1"/>
    <w:rsid w:val="00B36DCD"/>
    <w:rsid w:val="00B42EF8"/>
    <w:rsid w:val="00B47C88"/>
    <w:rsid w:val="00B50266"/>
    <w:rsid w:val="00B52626"/>
    <w:rsid w:val="00B57F1A"/>
    <w:rsid w:val="00B61E99"/>
    <w:rsid w:val="00B6312D"/>
    <w:rsid w:val="00B631C7"/>
    <w:rsid w:val="00B64E2B"/>
    <w:rsid w:val="00B722D9"/>
    <w:rsid w:val="00B722FD"/>
    <w:rsid w:val="00B7328E"/>
    <w:rsid w:val="00B74D15"/>
    <w:rsid w:val="00B766EF"/>
    <w:rsid w:val="00B77995"/>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4DC8"/>
    <w:rsid w:val="00C25999"/>
    <w:rsid w:val="00C26098"/>
    <w:rsid w:val="00C26318"/>
    <w:rsid w:val="00C34719"/>
    <w:rsid w:val="00C43070"/>
    <w:rsid w:val="00C43207"/>
    <w:rsid w:val="00C4358F"/>
    <w:rsid w:val="00C51790"/>
    <w:rsid w:val="00C63DA4"/>
    <w:rsid w:val="00C64CCE"/>
    <w:rsid w:val="00C71500"/>
    <w:rsid w:val="00C72CA8"/>
    <w:rsid w:val="00C72EFF"/>
    <w:rsid w:val="00C74964"/>
    <w:rsid w:val="00C74E3C"/>
    <w:rsid w:val="00C80247"/>
    <w:rsid w:val="00C820AB"/>
    <w:rsid w:val="00C82224"/>
    <w:rsid w:val="00C85ADB"/>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16E50"/>
    <w:rsid w:val="00D212F9"/>
    <w:rsid w:val="00D24D8C"/>
    <w:rsid w:val="00D344A0"/>
    <w:rsid w:val="00D35440"/>
    <w:rsid w:val="00D45313"/>
    <w:rsid w:val="00D60666"/>
    <w:rsid w:val="00D70BED"/>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032D3"/>
    <w:rsid w:val="00E10EB3"/>
    <w:rsid w:val="00E10F6A"/>
    <w:rsid w:val="00E13211"/>
    <w:rsid w:val="00E17039"/>
    <w:rsid w:val="00E20400"/>
    <w:rsid w:val="00E2641D"/>
    <w:rsid w:val="00E276C6"/>
    <w:rsid w:val="00E27841"/>
    <w:rsid w:val="00E37F80"/>
    <w:rsid w:val="00E40CB8"/>
    <w:rsid w:val="00E41293"/>
    <w:rsid w:val="00E44DB7"/>
    <w:rsid w:val="00E45040"/>
    <w:rsid w:val="00E45C22"/>
    <w:rsid w:val="00E512F6"/>
    <w:rsid w:val="00E52128"/>
    <w:rsid w:val="00E53DF8"/>
    <w:rsid w:val="00E64C60"/>
    <w:rsid w:val="00E66A45"/>
    <w:rsid w:val="00E70986"/>
    <w:rsid w:val="00E70AEB"/>
    <w:rsid w:val="00E71E35"/>
    <w:rsid w:val="00E72BBE"/>
    <w:rsid w:val="00E75426"/>
    <w:rsid w:val="00E842D1"/>
    <w:rsid w:val="00E902A0"/>
    <w:rsid w:val="00E94B6E"/>
    <w:rsid w:val="00E96DB9"/>
    <w:rsid w:val="00EA3D8C"/>
    <w:rsid w:val="00EA5F85"/>
    <w:rsid w:val="00EA6232"/>
    <w:rsid w:val="00EA7CE4"/>
    <w:rsid w:val="00EB42D2"/>
    <w:rsid w:val="00EB42FB"/>
    <w:rsid w:val="00EC4F0D"/>
    <w:rsid w:val="00ED1DFB"/>
    <w:rsid w:val="00ED52F2"/>
    <w:rsid w:val="00EE2C2A"/>
    <w:rsid w:val="00EE4DC7"/>
    <w:rsid w:val="00EF1F2B"/>
    <w:rsid w:val="00EF2089"/>
    <w:rsid w:val="00EF2165"/>
    <w:rsid w:val="00EF2DD5"/>
    <w:rsid w:val="00EF55E4"/>
    <w:rsid w:val="00F07236"/>
    <w:rsid w:val="00F10A93"/>
    <w:rsid w:val="00F12FF7"/>
    <w:rsid w:val="00F1451A"/>
    <w:rsid w:val="00F17E59"/>
    <w:rsid w:val="00F210E6"/>
    <w:rsid w:val="00F32356"/>
    <w:rsid w:val="00F341C1"/>
    <w:rsid w:val="00F45B17"/>
    <w:rsid w:val="00F557F3"/>
    <w:rsid w:val="00F600E5"/>
    <w:rsid w:val="00F60AB8"/>
    <w:rsid w:val="00F61E02"/>
    <w:rsid w:val="00F63FFA"/>
    <w:rsid w:val="00F647BA"/>
    <w:rsid w:val="00F64C6D"/>
    <w:rsid w:val="00F67170"/>
    <w:rsid w:val="00F74F2C"/>
    <w:rsid w:val="00F7550F"/>
    <w:rsid w:val="00F766E2"/>
    <w:rsid w:val="00F847FC"/>
    <w:rsid w:val="00F910E4"/>
    <w:rsid w:val="00F9158C"/>
    <w:rsid w:val="00F96C31"/>
    <w:rsid w:val="00FA0DCD"/>
    <w:rsid w:val="00FA7672"/>
    <w:rsid w:val="00FA7A90"/>
    <w:rsid w:val="00FB6E6A"/>
    <w:rsid w:val="00FC0936"/>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b"/>
    <w:uiPriority w:val="99"/>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62140431">
      <w:bodyDiv w:val="1"/>
      <w:marLeft w:val="0"/>
      <w:marRight w:val="0"/>
      <w:marTop w:val="0"/>
      <w:marBottom w:val="0"/>
      <w:divBdr>
        <w:top w:val="none" w:sz="0" w:space="0" w:color="auto"/>
        <w:left w:val="none" w:sz="0" w:space="0" w:color="auto"/>
        <w:bottom w:val="none" w:sz="0" w:space="0" w:color="auto"/>
        <w:right w:val="none" w:sz="0" w:space="0" w:color="auto"/>
      </w:divBdr>
    </w:div>
    <w:div w:id="150678714">
      <w:bodyDiv w:val="1"/>
      <w:marLeft w:val="0"/>
      <w:marRight w:val="0"/>
      <w:marTop w:val="0"/>
      <w:marBottom w:val="0"/>
      <w:divBdr>
        <w:top w:val="none" w:sz="0" w:space="0" w:color="auto"/>
        <w:left w:val="none" w:sz="0" w:space="0" w:color="auto"/>
        <w:bottom w:val="none" w:sz="0" w:space="0" w:color="auto"/>
        <w:right w:val="none" w:sz="0" w:space="0" w:color="auto"/>
      </w:divBdr>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6966934">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86133511">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89890799">
      <w:bodyDiv w:val="1"/>
      <w:marLeft w:val="0"/>
      <w:marRight w:val="0"/>
      <w:marTop w:val="0"/>
      <w:marBottom w:val="0"/>
      <w:divBdr>
        <w:top w:val="none" w:sz="0" w:space="0" w:color="auto"/>
        <w:left w:val="none" w:sz="0" w:space="0" w:color="auto"/>
        <w:bottom w:val="none" w:sz="0" w:space="0" w:color="auto"/>
        <w:right w:val="none" w:sz="0" w:space="0" w:color="auto"/>
      </w:divBdr>
      <w:divsChild>
        <w:div w:id="199099884">
          <w:marLeft w:val="0"/>
          <w:marRight w:val="0"/>
          <w:marTop w:val="0"/>
          <w:marBottom w:val="0"/>
          <w:divBdr>
            <w:top w:val="none" w:sz="0" w:space="0" w:color="auto"/>
            <w:left w:val="none" w:sz="0" w:space="0" w:color="auto"/>
            <w:bottom w:val="none" w:sz="0" w:space="0" w:color="auto"/>
            <w:right w:val="none" w:sz="0" w:space="0" w:color="auto"/>
          </w:divBdr>
        </w:div>
      </w:divsChild>
    </w:div>
    <w:div w:id="1144544702">
      <w:bodyDiv w:val="1"/>
      <w:marLeft w:val="0"/>
      <w:marRight w:val="0"/>
      <w:marTop w:val="0"/>
      <w:marBottom w:val="0"/>
      <w:divBdr>
        <w:top w:val="none" w:sz="0" w:space="0" w:color="auto"/>
        <w:left w:val="none" w:sz="0" w:space="0" w:color="auto"/>
        <w:bottom w:val="none" w:sz="0" w:space="0" w:color="auto"/>
        <w:right w:val="none" w:sz="0" w:space="0" w:color="auto"/>
      </w:divBdr>
    </w:div>
    <w:div w:id="1174683779">
      <w:bodyDiv w:val="1"/>
      <w:marLeft w:val="0"/>
      <w:marRight w:val="0"/>
      <w:marTop w:val="0"/>
      <w:marBottom w:val="0"/>
      <w:divBdr>
        <w:top w:val="none" w:sz="0" w:space="0" w:color="auto"/>
        <w:left w:val="none" w:sz="0" w:space="0" w:color="auto"/>
        <w:bottom w:val="none" w:sz="0" w:space="0" w:color="auto"/>
        <w:right w:val="none" w:sz="0" w:space="0" w:color="auto"/>
      </w:divBdr>
    </w:div>
    <w:div w:id="1195071033">
      <w:bodyDiv w:val="1"/>
      <w:marLeft w:val="0"/>
      <w:marRight w:val="0"/>
      <w:marTop w:val="0"/>
      <w:marBottom w:val="0"/>
      <w:divBdr>
        <w:top w:val="none" w:sz="0" w:space="0" w:color="auto"/>
        <w:left w:val="none" w:sz="0" w:space="0" w:color="auto"/>
        <w:bottom w:val="none" w:sz="0" w:space="0" w:color="auto"/>
        <w:right w:val="none" w:sz="0" w:space="0" w:color="auto"/>
      </w:divBdr>
      <w:divsChild>
        <w:div w:id="524177212">
          <w:marLeft w:val="0"/>
          <w:marRight w:val="0"/>
          <w:marTop w:val="0"/>
          <w:marBottom w:val="0"/>
          <w:divBdr>
            <w:top w:val="none" w:sz="0" w:space="0" w:color="auto"/>
            <w:left w:val="none" w:sz="0" w:space="0" w:color="auto"/>
            <w:bottom w:val="none" w:sz="0" w:space="0" w:color="auto"/>
            <w:right w:val="none" w:sz="0" w:space="0" w:color="auto"/>
          </w:divBdr>
        </w:div>
      </w:divsChild>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372998765">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 w:id="210857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www.linkedin.com/company/lidl-hella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484</Words>
  <Characters>2614</Characters>
  <Application>Microsoft Office Word</Application>
  <DocSecurity>0</DocSecurity>
  <Lines>21</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23</cp:revision>
  <cp:lastPrinted>2017-09-18T08:53:00Z</cp:lastPrinted>
  <dcterms:created xsi:type="dcterms:W3CDTF">2025-11-20T06:43:00Z</dcterms:created>
  <dcterms:modified xsi:type="dcterms:W3CDTF">2026-01-05T14:11:00Z</dcterms:modified>
</cp:coreProperties>
</file>